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7B29" w:rsidRDefault="00562FC5" w:rsidP="00282E52">
      <w:pPr>
        <w:ind w:firstLineChars="50" w:firstLine="120"/>
        <w:rPr>
          <w:rFonts w:hint="eastAsia"/>
          <w:sz w:val="24"/>
          <w:szCs w:val="24"/>
        </w:rPr>
      </w:pPr>
      <w:r w:rsidRPr="00282E52">
        <w:rPr>
          <w:rFonts w:hint="eastAsia"/>
          <w:sz w:val="24"/>
          <w:szCs w:val="24"/>
        </w:rPr>
        <w:t>補足説明経産省</w:t>
      </w:r>
      <w:r w:rsidRPr="00282E52">
        <w:rPr>
          <w:rFonts w:hint="eastAsia"/>
          <w:sz w:val="24"/>
          <w:szCs w:val="24"/>
        </w:rPr>
        <w:t xml:space="preserve"> </w:t>
      </w:r>
      <w:r w:rsidR="00317B29">
        <w:rPr>
          <w:rFonts w:hint="eastAsia"/>
          <w:sz w:val="24"/>
          <w:szCs w:val="24"/>
        </w:rPr>
        <w:t xml:space="preserve">　　　　　　　</w:t>
      </w:r>
    </w:p>
    <w:p w:rsidR="00562FC5" w:rsidRPr="00282E52" w:rsidRDefault="00317B29" w:rsidP="00317B29">
      <w:pPr>
        <w:ind w:left="7560" w:firstLineChars="350" w:firstLine="840"/>
        <w:rPr>
          <w:sz w:val="24"/>
          <w:szCs w:val="24"/>
        </w:rPr>
      </w:pPr>
      <w:r>
        <w:rPr>
          <w:rFonts w:hint="eastAsia"/>
          <w:sz w:val="24"/>
          <w:szCs w:val="24"/>
        </w:rPr>
        <w:t>2014</w:t>
      </w:r>
      <w:r w:rsidR="00562FC5" w:rsidRPr="00282E52">
        <w:rPr>
          <w:rFonts w:hint="eastAsia"/>
          <w:sz w:val="24"/>
          <w:szCs w:val="24"/>
        </w:rPr>
        <w:t>.9.11</w:t>
      </w:r>
    </w:p>
    <w:p w:rsidR="00562FC5" w:rsidRDefault="00562FC5" w:rsidP="00562FC5">
      <w:pPr>
        <w:ind w:firstLineChars="50" w:firstLine="105"/>
        <w:jc w:val="right"/>
      </w:pPr>
      <w:r>
        <w:rPr>
          <w:rFonts w:hint="eastAsia"/>
        </w:rPr>
        <w:t>熊木</w:t>
      </w:r>
      <w:r w:rsidR="00317B29">
        <w:rPr>
          <w:rFonts w:hint="eastAsia"/>
        </w:rPr>
        <w:t xml:space="preserve"> </w:t>
      </w:r>
      <w:r>
        <w:rPr>
          <w:rFonts w:hint="eastAsia"/>
        </w:rPr>
        <w:t>大仁</w:t>
      </w:r>
    </w:p>
    <w:p w:rsidR="00937BE7" w:rsidRDefault="00937BE7" w:rsidP="00937BE7">
      <w:pPr>
        <w:ind w:firstLineChars="50" w:firstLine="105"/>
      </w:pPr>
      <w:r>
        <w:rPr>
          <w:rFonts w:hint="eastAsia"/>
        </w:rPr>
        <w:t>余りにも大幅で一方的な電気料金の値上げ申請は「独占企業の恐ろしさ」を端的に顕在化させた。野放しにすべきではない。電気料金の値上げは撤回すべきである。</w:t>
      </w:r>
    </w:p>
    <w:p w:rsidR="00317B29" w:rsidRDefault="00937BE7" w:rsidP="00937BE7">
      <w:pPr>
        <w:ind w:firstLineChars="50" w:firstLine="105"/>
        <w:rPr>
          <w:rFonts w:hint="eastAsia"/>
        </w:rPr>
      </w:pPr>
      <w:r>
        <w:rPr>
          <w:rFonts w:hint="eastAsia"/>
        </w:rPr>
        <w:t>泊原発が再稼働できれば値下げするというが、北海道電力には「泊原発が危険だから停止している」という自覚が全く感じられない。</w:t>
      </w:r>
    </w:p>
    <w:p w:rsidR="00317B29" w:rsidRDefault="00317B29" w:rsidP="00937BE7">
      <w:pPr>
        <w:ind w:firstLineChars="50" w:firstLine="105"/>
        <w:rPr>
          <w:rFonts w:hint="eastAsia"/>
        </w:rPr>
      </w:pPr>
      <w:bookmarkStart w:id="0" w:name="_GoBack"/>
      <w:bookmarkEnd w:id="0"/>
    </w:p>
    <w:p w:rsidR="00562FC5" w:rsidRDefault="008A506A" w:rsidP="00937BE7">
      <w:pPr>
        <w:ind w:firstLineChars="50" w:firstLine="105"/>
      </w:pPr>
      <w:r>
        <w:rPr>
          <w:rFonts w:hint="eastAsia"/>
        </w:rPr>
        <w:t>北電・</w:t>
      </w:r>
      <w:r>
        <w:rPr>
          <w:rFonts w:hint="eastAsia"/>
          <w:sz w:val="22"/>
        </w:rPr>
        <w:t>電気料金</w:t>
      </w:r>
      <w:r>
        <w:rPr>
          <w:rFonts w:hint="eastAsia"/>
        </w:rPr>
        <w:t>値上げ</w:t>
      </w:r>
      <w:r w:rsidR="00562FC5">
        <w:rPr>
          <w:rFonts w:hint="eastAsia"/>
        </w:rPr>
        <w:t>補足説明</w:t>
      </w:r>
    </w:p>
    <w:p w:rsidR="00562FC5" w:rsidRDefault="00562FC5" w:rsidP="00937BE7">
      <w:pPr>
        <w:ind w:firstLineChars="50" w:firstLine="105"/>
      </w:pPr>
      <w:r>
        <w:rPr>
          <w:rFonts w:hint="eastAsia"/>
        </w:rPr>
        <w:t>値上げの前に、いくつかの選択肢が必要であった。</w:t>
      </w:r>
    </w:p>
    <w:p w:rsidR="00562FC5" w:rsidRDefault="00562FC5" w:rsidP="00937BE7">
      <w:pPr>
        <w:ind w:firstLineChars="50" w:firstLine="105"/>
      </w:pPr>
      <w:r>
        <w:rPr>
          <w:rFonts w:hint="eastAsia"/>
        </w:rPr>
        <w:t>弱者、貧困層への虐待であり、産業界への影響もはかりしれない。</w:t>
      </w:r>
    </w:p>
    <w:p w:rsidR="00562FC5" w:rsidRDefault="00562FC5" w:rsidP="00937BE7">
      <w:pPr>
        <w:ind w:firstLineChars="50" w:firstLine="105"/>
      </w:pPr>
      <w:r>
        <w:rPr>
          <w:rFonts w:hint="eastAsia"/>
        </w:rPr>
        <w:t>福島の事故によって風が変わった。</w:t>
      </w:r>
    </w:p>
    <w:p w:rsidR="00562FC5" w:rsidRDefault="00562FC5" w:rsidP="00937BE7">
      <w:pPr>
        <w:ind w:firstLineChars="50" w:firstLine="105"/>
      </w:pPr>
      <w:r>
        <w:rPr>
          <w:rFonts w:hint="eastAsia"/>
        </w:rPr>
        <w:t>司法は司法の倫理に軸足を移したと思われる。</w:t>
      </w:r>
    </w:p>
    <w:p w:rsidR="00562FC5" w:rsidRDefault="00562FC5" w:rsidP="00937BE7">
      <w:pPr>
        <w:ind w:firstLineChars="50" w:firstLine="105"/>
      </w:pPr>
      <w:r>
        <w:rPr>
          <w:rFonts w:hint="eastAsia"/>
        </w:rPr>
        <w:t>最高裁は地方裁を</w:t>
      </w:r>
      <w:r w:rsidR="00706B2C">
        <w:rPr>
          <w:rFonts w:hint="eastAsia"/>
        </w:rPr>
        <w:t>集めて「高度の科学的判断を必要とする問題にどう対処すべきか」の打ち合わせ会議を開催している。</w:t>
      </w:r>
    </w:p>
    <w:p w:rsidR="00706B2C" w:rsidRDefault="00706B2C" w:rsidP="00937BE7">
      <w:pPr>
        <w:ind w:firstLineChars="50" w:firstLine="105"/>
      </w:pPr>
      <w:r>
        <w:rPr>
          <w:rFonts w:hint="eastAsia"/>
        </w:rPr>
        <w:t>司法は福島の事故を防げなかった責任を感じている。</w:t>
      </w:r>
    </w:p>
    <w:p w:rsidR="00706B2C" w:rsidRDefault="00706B2C" w:rsidP="00937BE7">
      <w:pPr>
        <w:ind w:firstLineChars="50" w:firstLine="105"/>
      </w:pPr>
      <w:r>
        <w:rPr>
          <w:rFonts w:hint="eastAsia"/>
        </w:rPr>
        <w:t>原発差し止め訴訟の原告から提出された多くの証拠書類で指摘されたことが、福島の事故で具現化したのであるから。</w:t>
      </w:r>
    </w:p>
    <w:p w:rsidR="00562FC5" w:rsidRDefault="00562FC5" w:rsidP="00937BE7">
      <w:pPr>
        <w:ind w:firstLineChars="50" w:firstLine="105"/>
      </w:pPr>
    </w:p>
    <w:p w:rsidR="00937BE7" w:rsidRDefault="00937BE7" w:rsidP="00937BE7">
      <w:pPr>
        <w:pStyle w:val="a3"/>
        <w:numPr>
          <w:ilvl w:val="0"/>
          <w:numId w:val="1"/>
        </w:numPr>
        <w:ind w:leftChars="0"/>
        <w:rPr>
          <w:sz w:val="22"/>
        </w:rPr>
      </w:pPr>
      <w:r>
        <w:rPr>
          <w:rFonts w:hint="eastAsia"/>
          <w:sz w:val="22"/>
        </w:rPr>
        <w:t>電気料金制度の規制について</w:t>
      </w:r>
    </w:p>
    <w:p w:rsidR="00937BE7" w:rsidRDefault="00937BE7" w:rsidP="00937BE7">
      <w:pPr>
        <w:pStyle w:val="a3"/>
        <w:ind w:leftChars="0" w:left="360"/>
        <w:rPr>
          <w:sz w:val="22"/>
        </w:rPr>
      </w:pPr>
      <w:r>
        <w:rPr>
          <w:rFonts w:hint="eastAsia"/>
          <w:sz w:val="22"/>
        </w:rPr>
        <w:t>電気の使用者に不安を与えないよう、圧倒的寡占状態が改善されるまでの間の、電気事業法、独占禁止法などによる歯止め</w:t>
      </w:r>
    </w:p>
    <w:p w:rsidR="001023BB" w:rsidRDefault="001023BB" w:rsidP="00937BE7">
      <w:pPr>
        <w:pStyle w:val="a3"/>
        <w:ind w:leftChars="0" w:left="360"/>
        <w:rPr>
          <w:sz w:val="22"/>
        </w:rPr>
      </w:pPr>
      <w:r>
        <w:rPr>
          <w:rFonts w:hint="eastAsia"/>
          <w:sz w:val="22"/>
        </w:rPr>
        <w:t>補足説明</w:t>
      </w:r>
    </w:p>
    <w:p w:rsidR="001023BB" w:rsidRDefault="001023BB" w:rsidP="001023BB">
      <w:pPr>
        <w:pStyle w:val="a3"/>
        <w:ind w:leftChars="0" w:left="360"/>
      </w:pPr>
      <w:r>
        <w:rPr>
          <w:rFonts w:hint="eastAsia"/>
        </w:rPr>
        <w:t>電気料金の自由化には二つに分けて考えねばならない</w:t>
      </w:r>
      <w:r>
        <w:rPr>
          <w:rFonts w:hint="eastAsia"/>
        </w:rPr>
        <w:t>(</w:t>
      </w:r>
      <w:r>
        <w:rPr>
          <w:rFonts w:hint="eastAsia"/>
        </w:rPr>
        <w:t>閣議決定</w:t>
      </w:r>
      <w:r>
        <w:rPr>
          <w:rFonts w:hint="eastAsia"/>
        </w:rPr>
        <w:t>)</w:t>
      </w:r>
      <w:r>
        <w:rPr>
          <w:rFonts w:hint="eastAsia"/>
        </w:rPr>
        <w:t>。</w:t>
      </w:r>
    </w:p>
    <w:p w:rsidR="001023BB" w:rsidRDefault="001023BB" w:rsidP="001023BB">
      <w:pPr>
        <w:pStyle w:val="a3"/>
        <w:ind w:leftChars="0" w:left="360"/>
      </w:pPr>
      <w:r>
        <w:rPr>
          <w:rFonts w:hint="eastAsia"/>
        </w:rPr>
        <w:t>新規の電力事業者の参入の自由化</w:t>
      </w:r>
    </w:p>
    <w:p w:rsidR="001023BB" w:rsidRDefault="001023BB" w:rsidP="001023BB">
      <w:pPr>
        <w:pStyle w:val="a3"/>
        <w:ind w:leftChars="0" w:left="360"/>
      </w:pPr>
      <w:r>
        <w:rPr>
          <w:rFonts w:hint="eastAsia"/>
        </w:rPr>
        <w:t>電気料金の自由化</w:t>
      </w:r>
    </w:p>
    <w:p w:rsidR="001023BB" w:rsidRDefault="001023BB" w:rsidP="001023BB">
      <w:pPr>
        <w:pStyle w:val="a3"/>
        <w:ind w:leftChars="0" w:left="360"/>
      </w:pPr>
      <w:r>
        <w:rPr>
          <w:rFonts w:hint="eastAsia"/>
        </w:rPr>
        <w:t>後者については、圧倒的寡占状態が改善されるまでは、適切な規制が絶対に必要である。</w:t>
      </w:r>
    </w:p>
    <w:p w:rsidR="001023BB" w:rsidRDefault="001023BB" w:rsidP="001023BB">
      <w:pPr>
        <w:pStyle w:val="a3"/>
        <w:ind w:leftChars="0" w:left="360"/>
      </w:pPr>
      <w:r>
        <w:rPr>
          <w:rFonts w:hint="eastAsia"/>
        </w:rPr>
        <w:t>電気事業法、独占禁止法などの規制適用について検討、公開していただきたい。</w:t>
      </w:r>
    </w:p>
    <w:p w:rsidR="0007464C" w:rsidRPr="001023BB" w:rsidRDefault="0007464C" w:rsidP="00937BE7">
      <w:pPr>
        <w:pStyle w:val="a3"/>
        <w:ind w:leftChars="0" w:left="360"/>
        <w:rPr>
          <w:sz w:val="22"/>
        </w:rPr>
      </w:pPr>
    </w:p>
    <w:p w:rsidR="00937BE7" w:rsidRDefault="00937BE7" w:rsidP="00937BE7">
      <w:pPr>
        <w:pStyle w:val="a3"/>
        <w:numPr>
          <w:ilvl w:val="0"/>
          <w:numId w:val="1"/>
        </w:numPr>
        <w:ind w:leftChars="0"/>
        <w:rPr>
          <w:sz w:val="22"/>
        </w:rPr>
      </w:pPr>
      <w:r>
        <w:rPr>
          <w:rFonts w:hint="eastAsia"/>
          <w:sz w:val="22"/>
        </w:rPr>
        <w:t>電気料金の自由化と「オール電化住宅」の破綻について</w:t>
      </w:r>
    </w:p>
    <w:p w:rsidR="00937BE7" w:rsidRDefault="00937BE7" w:rsidP="00937BE7">
      <w:pPr>
        <w:pStyle w:val="a3"/>
        <w:ind w:leftChars="0" w:left="360"/>
        <w:rPr>
          <w:sz w:val="22"/>
        </w:rPr>
      </w:pPr>
      <w:r>
        <w:rPr>
          <w:rFonts w:hint="eastAsia"/>
          <w:sz w:val="22"/>
        </w:rPr>
        <w:t>大幅な原価割れ料金では新規電力事業者が契約しない</w:t>
      </w:r>
    </w:p>
    <w:p w:rsidR="00937BE7" w:rsidRDefault="00937BE7" w:rsidP="00937BE7">
      <w:pPr>
        <w:pStyle w:val="a3"/>
        <w:ind w:leftChars="0" w:left="360"/>
        <w:rPr>
          <w:sz w:val="22"/>
        </w:rPr>
      </w:pPr>
      <w:r>
        <w:rPr>
          <w:rFonts w:hint="eastAsia"/>
          <w:sz w:val="22"/>
        </w:rPr>
        <w:t>大量の炭酸ガスを発生させている矛盾と支離滅裂</w:t>
      </w:r>
    </w:p>
    <w:p w:rsidR="0007464C" w:rsidRDefault="0007464C" w:rsidP="00937BE7">
      <w:pPr>
        <w:pStyle w:val="a3"/>
        <w:ind w:leftChars="0" w:left="360"/>
        <w:rPr>
          <w:sz w:val="22"/>
        </w:rPr>
      </w:pPr>
      <w:r>
        <w:rPr>
          <w:rFonts w:hint="eastAsia"/>
          <w:sz w:val="22"/>
        </w:rPr>
        <w:t>補足説明</w:t>
      </w:r>
    </w:p>
    <w:p w:rsidR="0007464C" w:rsidRDefault="001023BB" w:rsidP="00937BE7">
      <w:pPr>
        <w:pStyle w:val="a3"/>
        <w:ind w:leftChars="0" w:left="360"/>
        <w:rPr>
          <w:sz w:val="22"/>
        </w:rPr>
      </w:pPr>
      <w:r>
        <w:rPr>
          <w:rFonts w:hint="eastAsia"/>
          <w:sz w:val="22"/>
        </w:rPr>
        <w:t>札幌市が支援している「エコ住宅建設業組合」の説明会で、経産省から「電気エネルギーを熱エネルギーで使用するのは止めよう」と言われているとの話があった。</w:t>
      </w:r>
    </w:p>
    <w:p w:rsidR="001023BB" w:rsidRDefault="001023BB" w:rsidP="00937BE7">
      <w:pPr>
        <w:pStyle w:val="a3"/>
        <w:ind w:leftChars="0" w:left="360"/>
        <w:rPr>
          <w:sz w:val="22"/>
        </w:rPr>
      </w:pPr>
      <w:r>
        <w:rPr>
          <w:rFonts w:hint="eastAsia"/>
          <w:sz w:val="22"/>
        </w:rPr>
        <w:t>オール電化住宅を含め、販売、契約を中止すべきである。</w:t>
      </w:r>
    </w:p>
    <w:p w:rsidR="001023BB" w:rsidRDefault="001023BB" w:rsidP="00937BE7">
      <w:pPr>
        <w:pStyle w:val="a3"/>
        <w:ind w:leftChars="0" w:left="360"/>
        <w:rPr>
          <w:sz w:val="22"/>
        </w:rPr>
      </w:pPr>
    </w:p>
    <w:p w:rsidR="00937BE7" w:rsidRDefault="00937BE7" w:rsidP="00937BE7">
      <w:pPr>
        <w:pStyle w:val="a3"/>
        <w:numPr>
          <w:ilvl w:val="0"/>
          <w:numId w:val="1"/>
        </w:numPr>
        <w:ind w:leftChars="0"/>
        <w:rPr>
          <w:sz w:val="22"/>
        </w:rPr>
      </w:pPr>
      <w:r>
        <w:rPr>
          <w:rFonts w:hint="eastAsia"/>
          <w:sz w:val="22"/>
        </w:rPr>
        <w:t>電力システム改革を見据えた整合性について</w:t>
      </w:r>
    </w:p>
    <w:p w:rsidR="004722B1" w:rsidRDefault="00937BE7" w:rsidP="00937BE7">
      <w:pPr>
        <w:pStyle w:val="a3"/>
        <w:ind w:leftChars="0" w:left="360"/>
        <w:rPr>
          <w:sz w:val="22"/>
        </w:rPr>
      </w:pPr>
      <w:r>
        <w:rPr>
          <w:rFonts w:hint="eastAsia"/>
          <w:sz w:val="22"/>
        </w:rPr>
        <w:t>自由競争に取り残される北海道電力。</w:t>
      </w:r>
    </w:p>
    <w:p w:rsidR="00937BE7" w:rsidRDefault="00937BE7" w:rsidP="00937BE7">
      <w:pPr>
        <w:pStyle w:val="a3"/>
        <w:ind w:leftChars="0" w:left="360"/>
        <w:rPr>
          <w:sz w:val="22"/>
        </w:rPr>
      </w:pPr>
      <w:r>
        <w:rPr>
          <w:rFonts w:hint="eastAsia"/>
          <w:sz w:val="22"/>
        </w:rPr>
        <w:t>発送電分離を視野に入れた料金制度の必要性</w:t>
      </w:r>
    </w:p>
    <w:p w:rsidR="00937BE7" w:rsidRDefault="00937BE7" w:rsidP="00937BE7">
      <w:pPr>
        <w:pStyle w:val="a3"/>
        <w:ind w:leftChars="0" w:left="360"/>
        <w:rPr>
          <w:sz w:val="22"/>
        </w:rPr>
      </w:pPr>
      <w:r>
        <w:rPr>
          <w:rFonts w:hint="eastAsia"/>
          <w:sz w:val="22"/>
        </w:rPr>
        <w:lastRenderedPageBreak/>
        <w:t>「みなし倒産」して電力システム改革に協力すれば、トップランナーとして評価されるだろう</w:t>
      </w:r>
    </w:p>
    <w:p w:rsidR="0007464C" w:rsidRDefault="0007464C" w:rsidP="00937BE7">
      <w:pPr>
        <w:pStyle w:val="a3"/>
        <w:ind w:leftChars="0" w:left="360"/>
        <w:rPr>
          <w:sz w:val="22"/>
        </w:rPr>
      </w:pPr>
      <w:r>
        <w:rPr>
          <w:rFonts w:hint="eastAsia"/>
          <w:sz w:val="22"/>
        </w:rPr>
        <w:t>補足説明</w:t>
      </w:r>
    </w:p>
    <w:p w:rsidR="0007464C" w:rsidRDefault="0007464C" w:rsidP="0007464C">
      <w:pPr>
        <w:pStyle w:val="a3"/>
        <w:ind w:leftChars="0" w:left="360"/>
      </w:pPr>
      <w:r>
        <w:rPr>
          <w:rFonts w:hint="eastAsia"/>
        </w:rPr>
        <w:t>電力システム改革との整合を図らねばならない。</w:t>
      </w:r>
    </w:p>
    <w:p w:rsidR="0007464C" w:rsidRDefault="0007464C" w:rsidP="0007464C">
      <w:pPr>
        <w:pStyle w:val="a3"/>
        <w:ind w:leftChars="0" w:left="360"/>
      </w:pPr>
      <w:r>
        <w:rPr>
          <w:rFonts w:hint="eastAsia"/>
        </w:rPr>
        <w:t>経営悪化の原因は原発にある。</w:t>
      </w:r>
    </w:p>
    <w:p w:rsidR="0007464C" w:rsidRDefault="0007464C" w:rsidP="0007464C">
      <w:pPr>
        <w:pStyle w:val="a3"/>
        <w:ind w:leftChars="0" w:left="360"/>
      </w:pPr>
      <w:r>
        <w:rPr>
          <w:rFonts w:hint="eastAsia"/>
        </w:rPr>
        <w:t>減価償却の終了した火力発電所が、フル連続運転して大幅な利益を上げているにもかかわらず経営が悪化しているようでは、自由化に耐えられない。</w:t>
      </w:r>
    </w:p>
    <w:p w:rsidR="004722B1" w:rsidRDefault="004722B1" w:rsidP="0007464C">
      <w:pPr>
        <w:pStyle w:val="a3"/>
        <w:ind w:leftChars="0" w:left="360"/>
      </w:pPr>
      <w:r>
        <w:rPr>
          <w:rFonts w:hint="eastAsia"/>
        </w:rPr>
        <w:t>新規電力事業者、大坂瓦斯等は、火力発電所によって大幅な利益を上げている。</w:t>
      </w:r>
    </w:p>
    <w:p w:rsidR="0007464C" w:rsidRDefault="004722B1" w:rsidP="0007464C">
      <w:pPr>
        <w:pStyle w:val="a3"/>
        <w:ind w:leftChars="0" w:left="360"/>
      </w:pPr>
      <w:r>
        <w:rPr>
          <w:rFonts w:hint="eastAsia"/>
        </w:rPr>
        <w:t>北海道電力は、</w:t>
      </w:r>
      <w:r w:rsidR="0007464C">
        <w:rPr>
          <w:rFonts w:hint="eastAsia"/>
        </w:rPr>
        <w:t>みなし倒産して、電力システム改革のトップランナーとして生まれ変わってほしい。</w:t>
      </w:r>
    </w:p>
    <w:p w:rsidR="0007464C" w:rsidRDefault="0007464C" w:rsidP="0007464C">
      <w:pPr>
        <w:pStyle w:val="a3"/>
        <w:ind w:leftChars="0" w:left="360"/>
      </w:pPr>
      <w:r>
        <w:rPr>
          <w:rFonts w:hint="eastAsia"/>
        </w:rPr>
        <w:t>電力システム改革に抵抗し、その足を引っ張り、ゾンビのように生き残ろうとしては、多くの道民にとっての悲劇となる。</w:t>
      </w:r>
    </w:p>
    <w:p w:rsidR="004722B1" w:rsidRDefault="005E40BD" w:rsidP="0007464C">
      <w:pPr>
        <w:pStyle w:val="a3"/>
        <w:ind w:leftChars="0" w:left="360"/>
      </w:pPr>
      <w:r>
        <w:rPr>
          <w:rFonts w:hint="eastAsia"/>
        </w:rPr>
        <w:t>たとえば</w:t>
      </w:r>
      <w:r w:rsidR="004722B1">
        <w:rPr>
          <w:rFonts w:hint="eastAsia"/>
        </w:rPr>
        <w:t>事業用電力の基本料金の</w:t>
      </w:r>
      <w:r w:rsidR="004722B1">
        <w:rPr>
          <w:rFonts w:hint="eastAsia"/>
        </w:rPr>
        <w:t>30</w:t>
      </w:r>
      <w:r w:rsidR="004722B1">
        <w:rPr>
          <w:rFonts w:hint="eastAsia"/>
        </w:rPr>
        <w:t>分デマンド</w:t>
      </w:r>
      <w:r>
        <w:rPr>
          <w:rFonts w:hint="eastAsia"/>
        </w:rPr>
        <w:t>制、コージェネレーションの定期点検で停止する時、グループ企業から受電できるようにすれば予備機が不要になり、大幅なコストダウンになる。</w:t>
      </w:r>
    </w:p>
    <w:p w:rsidR="005E40BD" w:rsidRPr="005E40BD" w:rsidRDefault="005E40BD" w:rsidP="0007464C">
      <w:pPr>
        <w:pStyle w:val="a3"/>
        <w:ind w:leftChars="0" w:left="360"/>
      </w:pPr>
      <w:r>
        <w:rPr>
          <w:rFonts w:hint="eastAsia"/>
        </w:rPr>
        <w:t>コージェネレーションは飛躍的に普及する。</w:t>
      </w:r>
    </w:p>
    <w:p w:rsidR="005E40BD" w:rsidRDefault="005E40BD" w:rsidP="0007464C">
      <w:pPr>
        <w:pStyle w:val="a3"/>
        <w:ind w:leftChars="0" w:left="360"/>
      </w:pPr>
    </w:p>
    <w:p w:rsidR="00937BE7" w:rsidRDefault="00937BE7" w:rsidP="00937BE7">
      <w:pPr>
        <w:pStyle w:val="a3"/>
        <w:numPr>
          <w:ilvl w:val="0"/>
          <w:numId w:val="1"/>
        </w:numPr>
        <w:ind w:leftChars="0"/>
        <w:rPr>
          <w:sz w:val="22"/>
        </w:rPr>
      </w:pPr>
      <w:r>
        <w:rPr>
          <w:rFonts w:hint="eastAsia"/>
          <w:sz w:val="22"/>
        </w:rPr>
        <w:t>「原発即時ゼロ」の意義と具体的方法</w:t>
      </w:r>
    </w:p>
    <w:p w:rsidR="00937BE7" w:rsidRDefault="00937BE7" w:rsidP="00937BE7">
      <w:pPr>
        <w:pStyle w:val="a3"/>
        <w:ind w:leftChars="0" w:left="360"/>
        <w:rPr>
          <w:sz w:val="22"/>
        </w:rPr>
      </w:pPr>
      <w:r>
        <w:rPr>
          <w:rFonts w:hint="eastAsia"/>
          <w:sz w:val="22"/>
        </w:rPr>
        <w:t>自然再生エネルギーの飛躍的発展。エネルギー輸入国日本の歩むべき道である</w:t>
      </w:r>
    </w:p>
    <w:p w:rsidR="00937BE7" w:rsidRDefault="00937BE7" w:rsidP="00937BE7">
      <w:pPr>
        <w:pStyle w:val="a3"/>
        <w:ind w:leftChars="0" w:left="360"/>
        <w:rPr>
          <w:sz w:val="22"/>
        </w:rPr>
      </w:pPr>
      <w:r>
        <w:rPr>
          <w:rFonts w:hint="eastAsia"/>
          <w:sz w:val="22"/>
        </w:rPr>
        <w:t>原発は国が買い取り国の責任で廃炉にする。原子力工学は贖罪と奉仕への道へ</w:t>
      </w:r>
    </w:p>
    <w:p w:rsidR="0007464C" w:rsidRDefault="0007464C" w:rsidP="00937BE7">
      <w:pPr>
        <w:pStyle w:val="a3"/>
        <w:ind w:leftChars="0" w:left="360"/>
        <w:rPr>
          <w:sz w:val="22"/>
        </w:rPr>
      </w:pPr>
      <w:r>
        <w:rPr>
          <w:rFonts w:hint="eastAsia"/>
          <w:sz w:val="22"/>
        </w:rPr>
        <w:t>補足説明</w:t>
      </w:r>
    </w:p>
    <w:p w:rsidR="0007464C" w:rsidRDefault="0007464C" w:rsidP="0007464C">
      <w:pPr>
        <w:pStyle w:val="a3"/>
        <w:ind w:leftChars="0" w:left="360"/>
      </w:pPr>
      <w:r>
        <w:rPr>
          <w:rFonts w:hint="eastAsia"/>
        </w:rPr>
        <w:t>原発は国が買取り、国の専門の組織において廃炉にすべきである。</w:t>
      </w:r>
    </w:p>
    <w:p w:rsidR="0007464C" w:rsidRDefault="0007464C" w:rsidP="0007464C">
      <w:pPr>
        <w:pStyle w:val="a3"/>
        <w:ind w:leftChars="0" w:left="360"/>
      </w:pPr>
      <w:r>
        <w:rPr>
          <w:rFonts w:hint="eastAsia"/>
        </w:rPr>
        <w:t>原発のコストは、電力系統の運用上においても非常に高いものにつく。</w:t>
      </w:r>
    </w:p>
    <w:p w:rsidR="0007464C" w:rsidRDefault="0007464C" w:rsidP="0007464C">
      <w:pPr>
        <w:pStyle w:val="a3"/>
        <w:ind w:leftChars="0" w:left="360"/>
      </w:pPr>
      <w:r>
        <w:rPr>
          <w:rFonts w:hint="eastAsia"/>
        </w:rPr>
        <w:t>原発の緊急非常停止対策、深夜の原子力余剰電力対策として、北本連系線、揚水発電所、深夜の大幅な原価割れの電気料金などである。</w:t>
      </w:r>
    </w:p>
    <w:p w:rsidR="0007464C" w:rsidRDefault="0007464C" w:rsidP="0007464C">
      <w:pPr>
        <w:pStyle w:val="a3"/>
        <w:ind w:leftChars="0" w:left="360"/>
      </w:pPr>
      <w:r>
        <w:rPr>
          <w:rFonts w:hint="eastAsia"/>
        </w:rPr>
        <w:t>危険な原発以外に、種々の高効率の発電システムが開発されているので、原発を廃止しても全く問題がない。</w:t>
      </w:r>
    </w:p>
    <w:p w:rsidR="0007464C" w:rsidRDefault="0007464C" w:rsidP="0007464C">
      <w:pPr>
        <w:pStyle w:val="a3"/>
        <w:ind w:leftChars="0" w:left="360"/>
      </w:pPr>
      <w:r>
        <w:rPr>
          <w:rFonts w:hint="eastAsia"/>
        </w:rPr>
        <w:t>国の買取りには、交付国債による方法など考えられたい。</w:t>
      </w:r>
    </w:p>
    <w:p w:rsidR="005E40BD" w:rsidRDefault="005E40BD" w:rsidP="0007464C">
      <w:pPr>
        <w:pStyle w:val="a3"/>
        <w:ind w:leftChars="0" w:left="360"/>
      </w:pPr>
      <w:r>
        <w:rPr>
          <w:rFonts w:hint="eastAsia"/>
        </w:rPr>
        <w:t>減価償却の終わった原発も多く、大した金額ではない。</w:t>
      </w:r>
    </w:p>
    <w:p w:rsidR="005E40BD" w:rsidRDefault="005E40BD" w:rsidP="0007464C">
      <w:pPr>
        <w:pStyle w:val="a3"/>
        <w:ind w:leftChars="0" w:left="360"/>
        <w:rPr>
          <w:sz w:val="22"/>
        </w:rPr>
      </w:pPr>
      <w:r>
        <w:rPr>
          <w:rFonts w:hint="eastAsia"/>
        </w:rPr>
        <w:t>各企業は</w:t>
      </w:r>
      <w:r>
        <w:rPr>
          <w:rFonts w:hint="eastAsia"/>
          <w:sz w:val="22"/>
        </w:rPr>
        <w:t>自然再生可能エネルギーへの研究開発が進んでいる。</w:t>
      </w:r>
    </w:p>
    <w:p w:rsidR="005E40BD" w:rsidRDefault="005E40BD" w:rsidP="0007464C">
      <w:pPr>
        <w:pStyle w:val="a3"/>
        <w:ind w:leftChars="0" w:left="360"/>
      </w:pPr>
      <w:r>
        <w:rPr>
          <w:rFonts w:hint="eastAsia"/>
          <w:sz w:val="22"/>
        </w:rPr>
        <w:t>「原発即時ゼロ」</w:t>
      </w:r>
      <w:r w:rsidR="00C23D2D">
        <w:rPr>
          <w:rFonts w:hint="eastAsia"/>
          <w:sz w:val="22"/>
        </w:rPr>
        <w:t>で原発の退路を断てば、自然再生可能エネルギーの飛躍的発展により、日本は新たな繁栄に向かう。</w:t>
      </w:r>
    </w:p>
    <w:p w:rsidR="0007464C" w:rsidRPr="0007464C" w:rsidRDefault="0007464C" w:rsidP="0007464C"/>
    <w:p w:rsidR="00937BE7" w:rsidRDefault="00937BE7" w:rsidP="00937BE7">
      <w:pPr>
        <w:pStyle w:val="a3"/>
        <w:numPr>
          <w:ilvl w:val="0"/>
          <w:numId w:val="1"/>
        </w:numPr>
        <w:ind w:leftChars="0"/>
        <w:rPr>
          <w:sz w:val="22"/>
        </w:rPr>
      </w:pPr>
      <w:r>
        <w:rPr>
          <w:rFonts w:hint="eastAsia"/>
          <w:sz w:val="22"/>
        </w:rPr>
        <w:t>電力事業自由化への提言</w:t>
      </w:r>
    </w:p>
    <w:p w:rsidR="00937BE7" w:rsidRDefault="00937BE7" w:rsidP="00937BE7">
      <w:pPr>
        <w:pStyle w:val="a3"/>
        <w:ind w:leftChars="0" w:left="360"/>
        <w:rPr>
          <w:sz w:val="22"/>
        </w:rPr>
      </w:pPr>
      <w:r>
        <w:rPr>
          <w:rFonts w:hint="eastAsia"/>
          <w:sz w:val="22"/>
        </w:rPr>
        <w:t>広域系統運用機関に、電力各社にある「中央給電指令所」を下部組織におくべきである</w:t>
      </w:r>
    </w:p>
    <w:p w:rsidR="006122E1" w:rsidRDefault="00937BE7" w:rsidP="00562FC5">
      <w:pPr>
        <w:ind w:leftChars="100" w:left="210"/>
        <w:rPr>
          <w:sz w:val="22"/>
        </w:rPr>
      </w:pPr>
      <w:r>
        <w:rPr>
          <w:rFonts w:hint="eastAsia"/>
          <w:sz w:val="22"/>
        </w:rPr>
        <w:t>全国の電力系統を一か所で制御することは無理がある、電力系統の運用は複雑で一般には分かりにくい</w:t>
      </w:r>
    </w:p>
    <w:p w:rsidR="0007464C" w:rsidRDefault="005E40BD" w:rsidP="0007464C">
      <w:pPr>
        <w:pStyle w:val="a3"/>
        <w:ind w:leftChars="0" w:left="360"/>
      </w:pPr>
      <w:r>
        <w:rPr>
          <w:rFonts w:hint="eastAsia"/>
        </w:rPr>
        <w:t>補足説明</w:t>
      </w:r>
    </w:p>
    <w:p w:rsidR="005E40BD" w:rsidRDefault="00C23D2D" w:rsidP="0007464C">
      <w:pPr>
        <w:pStyle w:val="a3"/>
        <w:ind w:leftChars="0" w:left="360"/>
      </w:pPr>
      <w:r>
        <w:rPr>
          <w:rFonts w:hint="eastAsia"/>
        </w:rPr>
        <w:t>泊まり原発が大地震などで緊急停止すれば、大停電になる。</w:t>
      </w:r>
    </w:p>
    <w:p w:rsidR="00C23D2D" w:rsidRDefault="00C23D2D" w:rsidP="0007464C">
      <w:pPr>
        <w:pStyle w:val="a3"/>
        <w:ind w:leftChars="0" w:left="360"/>
      </w:pPr>
      <w:r>
        <w:rPr>
          <w:rFonts w:hint="eastAsia"/>
        </w:rPr>
        <w:t>これを防ぐために、常時、北本連系線から本州に大量に電力を送電し続けなければならない。</w:t>
      </w:r>
    </w:p>
    <w:p w:rsidR="00C23D2D" w:rsidRDefault="00C23D2D" w:rsidP="0007464C">
      <w:pPr>
        <w:pStyle w:val="a3"/>
        <w:ind w:leftChars="0" w:left="360"/>
      </w:pPr>
      <w:r>
        <w:rPr>
          <w:rFonts w:hint="eastAsia"/>
        </w:rPr>
        <w:t>北本連系線は、</w:t>
      </w:r>
      <w:r>
        <w:rPr>
          <w:rFonts w:hint="eastAsia"/>
        </w:rPr>
        <w:t>30</w:t>
      </w:r>
      <w:r>
        <w:rPr>
          <w:rFonts w:hint="eastAsia"/>
        </w:rPr>
        <w:t>万</w:t>
      </w:r>
      <w:r>
        <w:rPr>
          <w:rFonts w:hint="eastAsia"/>
        </w:rPr>
        <w:t>KW</w:t>
      </w:r>
      <w:r>
        <w:rPr>
          <w:rFonts w:hint="eastAsia"/>
        </w:rPr>
        <w:t>で</w:t>
      </w:r>
      <w:r>
        <w:rPr>
          <w:rFonts w:hint="eastAsia"/>
        </w:rPr>
        <w:t>8.4%</w:t>
      </w:r>
      <w:r>
        <w:rPr>
          <w:rFonts w:hint="eastAsia"/>
        </w:rPr>
        <w:t xml:space="preserve">　</w:t>
      </w:r>
      <w:r>
        <w:rPr>
          <w:rFonts w:hint="eastAsia"/>
        </w:rPr>
        <w:t>60</w:t>
      </w:r>
      <w:r>
        <w:rPr>
          <w:rFonts w:hint="eastAsia"/>
        </w:rPr>
        <w:t>万</w:t>
      </w:r>
      <w:r w:rsidRPr="00C23D2D">
        <w:rPr>
          <w:rFonts w:hint="eastAsia"/>
        </w:rPr>
        <w:t xml:space="preserve"> </w:t>
      </w:r>
      <w:r>
        <w:rPr>
          <w:rFonts w:hint="eastAsia"/>
        </w:rPr>
        <w:t>KW</w:t>
      </w:r>
      <w:r>
        <w:rPr>
          <w:rFonts w:hint="eastAsia"/>
        </w:rPr>
        <w:t>で</w:t>
      </w:r>
      <w:r>
        <w:rPr>
          <w:rFonts w:hint="eastAsia"/>
        </w:rPr>
        <w:t>5.6%</w:t>
      </w:r>
      <w:r>
        <w:rPr>
          <w:rFonts w:hint="eastAsia"/>
        </w:rPr>
        <w:t>もの損失を発生させる。</w:t>
      </w:r>
    </w:p>
    <w:p w:rsidR="00C23D2D" w:rsidRDefault="00C23D2D" w:rsidP="00C23D2D"/>
    <w:sectPr w:rsidR="00C23D2D" w:rsidSect="00317B29">
      <w:headerReference w:type="default" r:id="rId8"/>
      <w:pgSz w:w="11906" w:h="16838" w:code="9"/>
      <w:pgMar w:top="1440" w:right="1134" w:bottom="1440" w:left="1134" w:header="737" w:footer="567" w:gutter="0"/>
      <w:cols w:space="425"/>
      <w:docGrid w:type="lines" w:linePitch="34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21B3" w:rsidRDefault="00A021B3" w:rsidP="0007464C">
      <w:r>
        <w:separator/>
      </w:r>
    </w:p>
  </w:endnote>
  <w:endnote w:type="continuationSeparator" w:id="0">
    <w:p w:rsidR="00A021B3" w:rsidRDefault="00A021B3" w:rsidP="000746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21B3" w:rsidRDefault="00A021B3" w:rsidP="0007464C">
      <w:r>
        <w:separator/>
      </w:r>
    </w:p>
  </w:footnote>
  <w:footnote w:type="continuationSeparator" w:id="0">
    <w:p w:rsidR="00A021B3" w:rsidRDefault="00A021B3" w:rsidP="0007464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7B29" w:rsidRDefault="00317B29">
    <w:pPr>
      <w:pStyle w:val="a4"/>
    </w:pPr>
    <w:r>
      <w:rPr>
        <w:noProof/>
      </w:rPr>
      <mc:AlternateContent>
        <mc:Choice Requires="wps">
          <w:drawing>
            <wp:anchor distT="0" distB="0" distL="114300" distR="114300" simplePos="0" relativeHeight="251660288" behindDoc="0" locked="0" layoutInCell="0" allowOverlap="1" wp14:anchorId="7377FFDA" wp14:editId="5D9F4F85">
              <wp:simplePos x="0" y="0"/>
              <wp:positionH relativeFrom="margin">
                <wp:align>left</wp:align>
              </wp:positionH>
              <wp:positionV relativeFrom="topMargin">
                <wp:align>center</wp:align>
              </wp:positionV>
              <wp:extent cx="5943600" cy="170815"/>
              <wp:effectExtent l="0" t="0" r="0" b="1905"/>
              <wp:wrapNone/>
              <wp:docPr id="475" name="テキスト ボックス 4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170815"/>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17B29" w:rsidRDefault="00317B29" w:rsidP="00317B29">
                          <w:pPr>
                            <w:wordWrap w:val="0"/>
                            <w:jc w:val="right"/>
                          </w:pPr>
                          <w:r>
                            <w:rPr>
                              <w:rFonts w:hint="eastAsia"/>
                            </w:rPr>
                            <w:t>第</w:t>
                          </w:r>
                          <w:r>
                            <w:rPr>
                              <w:rFonts w:hint="eastAsia"/>
                            </w:rPr>
                            <w:t>26</w:t>
                          </w:r>
                          <w:r>
                            <w:rPr>
                              <w:rFonts w:hint="eastAsia"/>
                            </w:rPr>
                            <w:t>回　資料</w:t>
                          </w:r>
                          <w:r>
                            <w:rPr>
                              <w:rFonts w:hint="eastAsia"/>
                            </w:rPr>
                            <w:t>No.3 (2016-10-14)</w:t>
                          </w:r>
                        </w:p>
                      </w:txbxContent>
                    </wps:txbx>
                    <wps:bodyPr rot="0" vert="horz" wrap="square" lIns="91440" tIns="0" rIns="91440" bIns="0" anchor="ctr" anchorCtr="0" upright="1">
                      <a:spAutoFit/>
                    </wps:bodyPr>
                  </wps:wsp>
                </a:graphicData>
              </a:graphic>
              <wp14:sizeRelH relativeFrom="margin">
                <wp14:pctWidth>100000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テキスト ボックス 475" o:spid="_x0000_s1026" type="#_x0000_t202" style="position:absolute;left:0;text-align:left;margin-left:0;margin-top:0;width:468pt;height:13.45pt;z-index:251660288;visibility:visible;mso-wrap-style:square;mso-width-percent:1000;mso-height-percent:0;mso-wrap-distance-left:9pt;mso-wrap-distance-top:0;mso-wrap-distance-right:9pt;mso-wrap-distance-bottom:0;mso-position-horizontal:left;mso-position-horizontal-relative:margin;mso-position-vertical:center;mso-position-vertical-relative:top-margin-area;mso-width-percent:100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" o:allowincell="f" filled="f" stroked="f">
              <v:textbox style="mso-fit-shape-to-text:t" inset=",0,,0">
                <w:txbxContent>
                  <w:p w:rsidR="00317B29" w:rsidRDefault="00317B29" w:rsidP="00317B29">
                    <w:pPr>
                      <w:wordWrap w:val="0"/>
                      <w:jc w:val="right"/>
                    </w:pPr>
                    <w:r>
                      <w:rPr>
                        <w:rFonts w:hint="eastAsia"/>
                      </w:rPr>
                      <w:t>第</w:t>
                    </w:r>
                    <w:r>
                      <w:rPr>
                        <w:rFonts w:hint="eastAsia"/>
                      </w:rPr>
                      <w:t>26</w:t>
                    </w:r>
                    <w:r>
                      <w:rPr>
                        <w:rFonts w:hint="eastAsia"/>
                      </w:rPr>
                      <w:t>回　資料</w:t>
                    </w:r>
                    <w:r>
                      <w:rPr>
                        <w:rFonts w:hint="eastAsia"/>
                      </w:rPr>
                      <w:t>No.3 (2016-10-14)</w:t>
                    </w:r>
                  </w:p>
                </w:txbxContent>
              </v:textbox>
              <w10:wrap anchorx="margin" anchory="margin"/>
            </v:shape>
          </w:pict>
        </mc:Fallback>
      </mc:AlternateContent>
    </w:r>
    <w:r>
      <w:rPr>
        <w:noProof/>
      </w:rPr>
      <mc:AlternateContent>
        <mc:Choice Requires="wps">
          <w:drawing>
            <wp:anchor distT="0" distB="0" distL="114300" distR="114300" simplePos="0" relativeHeight="251659264" behindDoc="0" locked="0" layoutInCell="0" allowOverlap="1" wp14:anchorId="43BA8EF0" wp14:editId="670A5D0F">
              <wp:simplePos x="0" y="0"/>
              <wp:positionH relativeFrom="page">
                <wp:align>right</wp:align>
              </wp:positionH>
              <wp:positionV relativeFrom="topMargin">
                <wp:align>center</wp:align>
              </wp:positionV>
              <wp:extent cx="914400" cy="170815"/>
              <wp:effectExtent l="0" t="0" r="0" b="0"/>
              <wp:wrapNone/>
              <wp:docPr id="476" name="テキスト ボックス 4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70815"/>
                      </a:xfrm>
                      <a:prstGeom prst="rect">
                        <a:avLst/>
                      </a:prstGeom>
                      <a:solidFill>
                        <a:schemeClr val="accent1"/>
                      </a:solidFill>
                      <a:extLst/>
                    </wps:spPr>
                    <wps:txbx>
                      <w:txbxContent>
                        <w:p w:rsidR="00317B29" w:rsidRDefault="00317B29">
                          <w:pPr>
                            <w:rPr>
                              <w:color w:val="FFFFFF" w:themeColor="background1"/>
                              <w14:numForm w14:val="lining"/>
                            </w:rPr>
                          </w:pPr>
                          <w:r>
                            <w:rPr>
                              <w14:numForm w14:val="lining"/>
                            </w:rPr>
                            <w:fldChar w:fldCharType="begin"/>
                          </w:r>
                          <w:r>
                            <w:rPr>
                              <w14:numForm w14:val="lining"/>
                            </w:rPr>
                            <w:instrText>PAGE   \* MERGEFORMAT</w:instrText>
                          </w:r>
                          <w:r>
                            <w:rPr>
                              <w14:numForm w14:val="lining"/>
                            </w:rPr>
                            <w:fldChar w:fldCharType="separate"/>
                          </w:r>
                          <w:r w:rsidRPr="00317B29">
                            <w:rPr>
                              <w:noProof/>
                              <w:color w:val="FFFFFF" w:themeColor="background1"/>
                              <w:lang w:val="ja-JP"/>
                              <w14:numForm w14:val="lining"/>
                            </w:rPr>
                            <w:t>1</w:t>
                          </w:r>
                          <w:r>
                            <w:rPr>
                              <w:color w:val="FFFFFF" w:themeColor="background1"/>
                              <w14:numForm w14:val="lining"/>
                            </w:rPr>
                            <w:fldChar w:fldCharType="end"/>
                          </w:r>
                        </w:p>
                      </w:txbxContent>
                    </wps:txbx>
                    <wps:bodyPr rot="0" vert="horz" wrap="square" lIns="91440" tIns="0" rIns="91440" bIns="0" anchor="ctr" anchorCtr="0" upright="1">
                      <a:spAutoFit/>
                    </wps:bodyPr>
                  </wps:wsp>
                </a:graphicData>
              </a:graphic>
              <wp14:sizeRelH relativeFrom="rightMargin">
                <wp14:pctWidth>100000</wp14:pctWidth>
              </wp14:sizeRelH>
              <wp14:sizeRelV relativeFrom="page">
                <wp14:pctHeight>0</wp14:pctHeight>
              </wp14:sizeRelV>
            </wp:anchor>
          </w:drawing>
        </mc:Choice>
        <mc:Fallback>
          <w:pict>
            <v:shape id="テキスト ボックス 476" o:spid="_x0000_s1027" type="#_x0000_t202" style="position:absolute;left:0;text-align:left;margin-left:20.8pt;margin-top:0;width:1in;height:13.45pt;z-index:251659264;visibility:visible;mso-wrap-style:square;mso-width-percent:1000;mso-height-percent:0;mso-wrap-distance-left:9pt;mso-wrap-distance-top:0;mso-wrap-distance-right:9pt;mso-wrap-distance-bottom:0;mso-position-horizontal:right;mso-position-horizontal-relative:page;mso-position-vertical:center;mso-position-vertical-relative:top-margin-area;mso-width-percent:1000;mso-height-percent:0;mso-width-relative:righ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" o:allowincell="f" fillcolor="#4f81bd [3204]" stroked="f">
              <v:textbox style="mso-fit-shape-to-text:t" inset=",0,,0">
                <w:txbxContent>
                  <w:p w:rsidR="00317B29" w:rsidRDefault="00317B29">
                    <w:pPr>
                      <w:rPr>
                        <w:color w:val="FFFFFF" w:themeColor="background1"/>
                        <w14:numForm w14:val="lining"/>
                      </w:rPr>
                    </w:pPr>
                    <w:r>
                      <w:rPr>
                        <w14:numForm w14:val="lining"/>
                      </w:rPr>
                      <w:fldChar w:fldCharType="begin"/>
                    </w:r>
                    <w:r>
                      <w:rPr>
                        <w14:numForm w14:val="lining"/>
                      </w:rPr>
                      <w:instrText>PAGE   \* MERGEFORMAT</w:instrText>
                    </w:r>
                    <w:r>
                      <w:rPr>
                        <w14:numForm w14:val="lining"/>
                      </w:rPr>
                      <w:fldChar w:fldCharType="separate"/>
                    </w:r>
                    <w:r w:rsidRPr="00317B29">
                      <w:rPr>
                        <w:noProof/>
                        <w:color w:val="FFFFFF" w:themeColor="background1"/>
                        <w:lang w:val="ja-JP"/>
                        <w14:numForm w14:val="lining"/>
                      </w:rPr>
                      <w:t>1</w:t>
                    </w:r>
                    <w:r>
                      <w:rPr>
                        <w:color w:val="FFFFFF" w:themeColor="background1"/>
                        <w14:numForm w14:val="lining"/>
                      </w:rPr>
                      <w:fldChar w:fldCharType="end"/>
                    </w:r>
                  </w:p>
                </w:txbxContent>
              </v:textbox>
              <w10:wrap anchorx="page" anchory="margin"/>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603F95"/>
    <w:multiLevelType w:val="hybridMultilevel"/>
    <w:tmpl w:val="B93809C6"/>
    <w:lvl w:ilvl="0" w:tplc="55EA7A5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76684265"/>
    <w:multiLevelType w:val="hybridMultilevel"/>
    <w:tmpl w:val="43D259CA"/>
    <w:lvl w:ilvl="0" w:tplc="8AA20E1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105"/>
  <w:drawingGridVerticalSpacing w:val="174"/>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7BE7"/>
    <w:rsid w:val="0007464C"/>
    <w:rsid w:val="001023BB"/>
    <w:rsid w:val="00282E52"/>
    <w:rsid w:val="00317B29"/>
    <w:rsid w:val="0033049A"/>
    <w:rsid w:val="00394BF1"/>
    <w:rsid w:val="004722B1"/>
    <w:rsid w:val="00491852"/>
    <w:rsid w:val="00562FC5"/>
    <w:rsid w:val="005E40BD"/>
    <w:rsid w:val="006122E1"/>
    <w:rsid w:val="00706B2C"/>
    <w:rsid w:val="008A506A"/>
    <w:rsid w:val="00937BE7"/>
    <w:rsid w:val="00A0097C"/>
    <w:rsid w:val="00A021B3"/>
    <w:rsid w:val="00C23D2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37BE7"/>
    <w:pPr>
      <w:ind w:leftChars="400" w:left="840"/>
    </w:pPr>
  </w:style>
  <w:style w:type="paragraph" w:styleId="a4">
    <w:name w:val="header"/>
    <w:basedOn w:val="a"/>
    <w:link w:val="a5"/>
    <w:uiPriority w:val="99"/>
    <w:unhideWhenUsed/>
    <w:rsid w:val="0007464C"/>
    <w:pPr>
      <w:tabs>
        <w:tab w:val="center" w:pos="4252"/>
        <w:tab w:val="right" w:pos="8504"/>
      </w:tabs>
      <w:snapToGrid w:val="0"/>
    </w:pPr>
  </w:style>
  <w:style w:type="character" w:customStyle="1" w:styleId="a5">
    <w:name w:val="ヘッダー (文字)"/>
    <w:basedOn w:val="a0"/>
    <w:link w:val="a4"/>
    <w:uiPriority w:val="99"/>
    <w:rsid w:val="0007464C"/>
  </w:style>
  <w:style w:type="paragraph" w:styleId="a6">
    <w:name w:val="footer"/>
    <w:basedOn w:val="a"/>
    <w:link w:val="a7"/>
    <w:uiPriority w:val="99"/>
    <w:unhideWhenUsed/>
    <w:rsid w:val="0007464C"/>
    <w:pPr>
      <w:tabs>
        <w:tab w:val="center" w:pos="4252"/>
        <w:tab w:val="right" w:pos="8504"/>
      </w:tabs>
      <w:snapToGrid w:val="0"/>
    </w:pPr>
  </w:style>
  <w:style w:type="character" w:customStyle="1" w:styleId="a7">
    <w:name w:val="フッター (文字)"/>
    <w:basedOn w:val="a0"/>
    <w:link w:val="a6"/>
    <w:uiPriority w:val="99"/>
    <w:rsid w:val="0007464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37BE7"/>
    <w:pPr>
      <w:ind w:leftChars="400" w:left="840"/>
    </w:pPr>
  </w:style>
  <w:style w:type="paragraph" w:styleId="a4">
    <w:name w:val="header"/>
    <w:basedOn w:val="a"/>
    <w:link w:val="a5"/>
    <w:uiPriority w:val="99"/>
    <w:unhideWhenUsed/>
    <w:rsid w:val="0007464C"/>
    <w:pPr>
      <w:tabs>
        <w:tab w:val="center" w:pos="4252"/>
        <w:tab w:val="right" w:pos="8504"/>
      </w:tabs>
      <w:snapToGrid w:val="0"/>
    </w:pPr>
  </w:style>
  <w:style w:type="character" w:customStyle="1" w:styleId="a5">
    <w:name w:val="ヘッダー (文字)"/>
    <w:basedOn w:val="a0"/>
    <w:link w:val="a4"/>
    <w:uiPriority w:val="99"/>
    <w:rsid w:val="0007464C"/>
  </w:style>
  <w:style w:type="paragraph" w:styleId="a6">
    <w:name w:val="footer"/>
    <w:basedOn w:val="a"/>
    <w:link w:val="a7"/>
    <w:uiPriority w:val="99"/>
    <w:unhideWhenUsed/>
    <w:rsid w:val="0007464C"/>
    <w:pPr>
      <w:tabs>
        <w:tab w:val="center" w:pos="4252"/>
        <w:tab w:val="right" w:pos="8504"/>
      </w:tabs>
      <w:snapToGrid w:val="0"/>
    </w:pPr>
  </w:style>
  <w:style w:type="character" w:customStyle="1" w:styleId="a7">
    <w:name w:val="フッター (文字)"/>
    <w:basedOn w:val="a0"/>
    <w:link w:val="a6"/>
    <w:uiPriority w:val="99"/>
    <w:rsid w:val="000746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2</Pages>
  <Words>282</Words>
  <Characters>1613</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abc</dc:creator>
  <cp:lastModifiedBy>z00103</cp:lastModifiedBy>
  <cp:revision>3</cp:revision>
  <dcterms:created xsi:type="dcterms:W3CDTF">2016-09-25T00:51:00Z</dcterms:created>
  <dcterms:modified xsi:type="dcterms:W3CDTF">2016-10-07T02:44:00Z</dcterms:modified>
</cp:coreProperties>
</file>